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53" w:rsidRDefault="008D7653">
      <w:pPr>
        <w:rPr>
          <w:lang w:val="en-US"/>
        </w:rPr>
      </w:pPr>
    </w:p>
    <w:p w:rsidR="007700AA" w:rsidRPr="007700AA" w:rsidRDefault="007700AA" w:rsidP="00770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7700AA">
        <w:rPr>
          <w:rFonts w:ascii="Times New Roman" w:eastAsia="Times New Roman" w:hAnsi="Times New Roman" w:cs="Times New Roman"/>
          <w:sz w:val="27"/>
          <w:szCs w:val="27"/>
          <w:lang w:eastAsia="bg-BG"/>
        </w:rPr>
        <w:t>00594-2016-0029</w:t>
      </w:r>
    </w:p>
    <w:p w:rsidR="007700AA" w:rsidRPr="007700AA" w:rsidRDefault="007700AA" w:rsidP="00770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BG-София: </w:t>
      </w:r>
    </w:p>
    <w:p w:rsidR="007700AA" w:rsidRPr="007700AA" w:rsidRDefault="007700AA" w:rsidP="00770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Обявление за приключване на договор за обществена поръчка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І: Възложител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I."/>
      <w:bookmarkEnd w:id="0"/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Публичен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I.1) </w:t>
      </w: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 и адрес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Национален идентификационен No (ЕИК): 000715054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BG411, УМБАЛ Св. Иван Рилски ЕАД, бул. Акад. Иван Гешов № 15, За: Десислава Жечева, България 1431, София, Тел.: 02 9520879, E-mail: </w:t>
      </w:r>
      <w:hyperlink r:id="rId5" w:history="1">
        <w:r w:rsidRPr="00770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op5@rilski.com</w:t>
        </w:r>
      </w:hyperlink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8519309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(URL): </w:t>
      </w:r>
      <w:hyperlink r:id="rId6" w:history="1">
        <w:r w:rsidRPr="00770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www.rilski.com</w:t>
        </w:r>
      </w:hyperlink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 (URL): </w:t>
      </w:r>
      <w:hyperlink r:id="rId7" w:history="1">
        <w:r w:rsidRPr="00770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http://buyer.rilski.com/SingleProcedure.aspx?procid=8794</w:t>
        </w:r>
      </w:hyperlink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I.2) </w:t>
      </w: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възложителя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Публичноправна организация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I.3) </w:t>
      </w: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Основна дейност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Здравеопазване</w:t>
      </w:r>
    </w:p>
    <w:p w:rsidR="007700AA" w:rsidRPr="007700AA" w:rsidRDefault="007700AA" w:rsidP="007700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ІI: Процедура, предхождаща сключването на договора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II.1) </w:t>
      </w: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Обект на поръчката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ІI.2) </w:t>
      </w: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Процедурата е открита с решение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№: 72 от 30.09.2016 г. 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ІI.3) </w:t>
      </w: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Уникален № на поръчката в Регистъра на обществениет поръчки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00594-2016-0029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ІI.4) </w:t>
      </w: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предмета на поръчката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Обектът на поръчката включва „Доставка на лабораторна апаратура и консуматививи" за УМБАЛ „Св. Иван Рилски“ ЕАД. София която включва 3 номенклатурни единици, съгласно техническата спецификация. Номенклатура №1 включва доставка на автоматизирана система за пречистване на нуклеинови киселини, с прогнозна стойност </w:t>
      </w: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размер на 88 000 лв. без ДДС Номенклатура №2 включва доставка на: 1.Кит за амплификация на HCV-RNA (LIPA) - 20 броя 2.Кит за генотипиранe на HCV-RNA, VERSANT HCV, LIPA (40 ленти) - 20 броя. с прогнозна стойност в размер на 127 200 лв. без ДДС Номенклатура №3 включва доставка на: Наркотест-комби /пет елемента/150 бр. с прогнозна стойност в размер на 1575 лв. без ДДС Количествата са ориентировъчни.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III: Условия на договора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ІII.1) 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Номер на договора:</w:t>
      </w: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ОП-3-15 от 12.01.2017 г. 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ІII.2) </w:t>
      </w: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сключен след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възлагане на обществена поръчка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Поръчката е възложена на обединение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III.3) </w:t>
      </w: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 по договора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BG411, Данс Фарма ЕООД, ул.Индустриална 11, Василев Бизнес Сити, България 1000, София, Тел.: 02 9367792, E-mail: </w:t>
      </w:r>
      <w:hyperlink r:id="rId8" w:history="1">
        <w:r w:rsidRPr="00770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office@danspharma.com</w:t>
        </w:r>
      </w:hyperlink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9367792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е МСП: да 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ІII.4) </w:t>
      </w: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 изпълнението участват подизпълнители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ІII.5) </w:t>
      </w: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Предмет на договора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медицински изделия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ІІI.6) </w:t>
      </w: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на изпълнение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в месеци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ІII.7) </w:t>
      </w: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Стойност, посочена в договора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1200 BGN без ДДС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III.8) </w:t>
      </w: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IV: Приключване на договора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е изпълнен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ІV.1) </w:t>
      </w: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приключване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12.01.2018 г. 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ІV.3) </w:t>
      </w: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изменян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ІV.4) </w:t>
      </w: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срок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ІV.5) </w:t>
      </w: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пълен обем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ІV.6) </w:t>
      </w: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за изплатената сума по договора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1200 BGN без ДДС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ІV.7) </w:t>
      </w: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Във връзка с изпълнението на договора се дължат или са платени неустойки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V: Допълнителна информация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VI: Дата на изпращане на настоящото обявление</w:t>
      </w: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17.01.2018 г. 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0AA" w:rsidRPr="007700AA" w:rsidRDefault="007700AA" w:rsidP="0077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VII: Възложител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VII.1) 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Трите имена</w:t>
      </w: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: д-р Дечо Петров Дечев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VII.2) </w:t>
      </w:r>
    </w:p>
    <w:p w:rsidR="007700AA" w:rsidRPr="007700AA" w:rsidRDefault="007700AA" w:rsidP="007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0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Длъжност</w:t>
      </w:r>
      <w:r w:rsidRPr="007700AA">
        <w:rPr>
          <w:rFonts w:ascii="Times New Roman" w:eastAsia="Times New Roman" w:hAnsi="Times New Roman" w:cs="Times New Roman"/>
          <w:sz w:val="24"/>
          <w:szCs w:val="24"/>
          <w:lang w:eastAsia="bg-BG"/>
        </w:rPr>
        <w:t>: Изпънителен директор</w:t>
      </w:r>
    </w:p>
    <w:p w:rsidR="007700AA" w:rsidRPr="007700AA" w:rsidRDefault="007700AA">
      <w:pPr>
        <w:rPr>
          <w:lang w:val="en-US"/>
        </w:rPr>
      </w:pPr>
    </w:p>
    <w:sectPr w:rsidR="007700AA" w:rsidRPr="007700AA" w:rsidSect="002D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301C"/>
    <w:multiLevelType w:val="multilevel"/>
    <w:tmpl w:val="9984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7700AA"/>
    <w:rsid w:val="001B50EB"/>
    <w:rsid w:val="002D4FB0"/>
    <w:rsid w:val="00413465"/>
    <w:rsid w:val="006C36C3"/>
    <w:rsid w:val="007700AA"/>
    <w:rsid w:val="008C3C0E"/>
    <w:rsid w:val="008D7653"/>
    <w:rsid w:val="00CE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0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Normal"/>
    <w:rsid w:val="0077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DefaultParagraphFont"/>
    <w:rsid w:val="007700AA"/>
  </w:style>
  <w:style w:type="character" w:customStyle="1" w:styleId="timark">
    <w:name w:val="timark"/>
    <w:basedOn w:val="DefaultParagraphFont"/>
    <w:rsid w:val="007700AA"/>
  </w:style>
  <w:style w:type="paragraph" w:customStyle="1" w:styleId="addr">
    <w:name w:val="addr"/>
    <w:basedOn w:val="Normal"/>
    <w:rsid w:val="0077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Normal"/>
    <w:rsid w:val="0077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3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3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2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24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58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9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6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4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53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94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4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5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00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1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6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99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4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17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1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61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7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2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2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76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48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0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77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16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3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anspharm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newver=2&amp;mode=show_doc&amp;doc_id=8248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newver=2&amp;mode=show_doc&amp;doc_id=824896" TargetMode="External"/><Relationship Id="rId5" Type="http://schemas.openxmlformats.org/officeDocument/2006/relationships/hyperlink" Target="mailto:op5@rilski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WS-OP01</dc:creator>
  <cp:keywords/>
  <dc:description/>
  <cp:lastModifiedBy>WS-OP01</cp:lastModifiedBy>
  <cp:revision>2</cp:revision>
  <dcterms:created xsi:type="dcterms:W3CDTF">2018-01-17T10:07:00Z</dcterms:created>
  <dcterms:modified xsi:type="dcterms:W3CDTF">2018-01-17T10:07:00Z</dcterms:modified>
</cp:coreProperties>
</file>