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40" w:rsidRPr="00F46E40" w:rsidRDefault="00F46E40" w:rsidP="00F46E40">
      <w:pPr>
        <w:spacing w:before="100" w:beforeAutospacing="1" w:after="100" w:afterAutospacing="1" w:line="240" w:lineRule="auto"/>
        <w:jc w:val="center"/>
        <w:rPr>
          <w:rFonts w:ascii="Times New Roman" w:eastAsia="Times New Roman" w:hAnsi="Times New Roman" w:cs="Times New Roman"/>
          <w:sz w:val="27"/>
          <w:szCs w:val="27"/>
          <w:lang w:eastAsia="bg-BG"/>
        </w:rPr>
      </w:pPr>
      <w:r w:rsidRPr="00F46E40">
        <w:rPr>
          <w:rFonts w:ascii="Times New Roman" w:eastAsia="Times New Roman" w:hAnsi="Times New Roman" w:cs="Times New Roman"/>
          <w:sz w:val="27"/>
          <w:szCs w:val="27"/>
          <w:lang w:eastAsia="bg-BG"/>
        </w:rPr>
        <w:t>00594-2015-0012</w:t>
      </w:r>
    </w:p>
    <w:p w:rsidR="00F46E40" w:rsidRPr="00F46E40" w:rsidRDefault="00F46E40" w:rsidP="00F46E40">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F46E40">
        <w:rPr>
          <w:rFonts w:ascii="Times New Roman" w:eastAsia="Times New Roman" w:hAnsi="Times New Roman" w:cs="Times New Roman"/>
          <w:b/>
          <w:bCs/>
          <w:sz w:val="24"/>
          <w:szCs w:val="24"/>
          <w:lang w:eastAsia="bg-BG"/>
        </w:rPr>
        <w:t xml:space="preserve">BG-София: </w:t>
      </w:r>
    </w:p>
    <w:p w:rsidR="00F46E40" w:rsidRPr="00F46E40" w:rsidRDefault="00F46E40" w:rsidP="00F46E40">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F46E40">
        <w:rPr>
          <w:rFonts w:ascii="Times New Roman" w:eastAsia="Times New Roman" w:hAnsi="Times New Roman" w:cs="Times New Roman"/>
          <w:b/>
          <w:bCs/>
          <w:sz w:val="24"/>
          <w:szCs w:val="24"/>
          <w:lang w:eastAsia="bg-BG"/>
        </w:rPr>
        <w:t>Обявление за приключване на договор за обществена поръчка</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І: Възложител</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bookmarkStart w:id="0" w:name="I."/>
      <w:bookmarkEnd w:id="0"/>
      <w:r w:rsidRPr="00F46E40">
        <w:rPr>
          <w:rFonts w:ascii="Times New Roman" w:eastAsia="Times New Roman" w:hAnsi="Times New Roman" w:cs="Times New Roman"/>
          <w:sz w:val="24"/>
          <w:szCs w:val="24"/>
          <w:lang w:eastAsia="bg-BG"/>
        </w:rPr>
        <w:t>Публичен</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I.1) </w:t>
      </w:r>
      <w:r w:rsidRPr="00F46E40">
        <w:rPr>
          <w:rFonts w:ascii="Times New Roman" w:eastAsia="Times New Roman" w:hAnsi="Times New Roman" w:cs="Times New Roman"/>
          <w:b/>
          <w:bCs/>
          <w:sz w:val="24"/>
          <w:szCs w:val="24"/>
          <w:lang w:eastAsia="bg-BG"/>
        </w:rPr>
        <w:t>Наименование и адрес</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Национален идентификационен No (ЕИК): 000715054</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BG411, УМБАЛ Св. Иван Рилски ЕАД, бул. Акад. Иван Гешов № 15, За: Десислава Жечева, България 1431, София, Тел.: 02 9520879, E-mail: </w:t>
      </w:r>
      <w:hyperlink r:id="rId5" w:history="1">
        <w:r w:rsidRPr="00F46E40">
          <w:rPr>
            <w:rFonts w:ascii="Times New Roman" w:eastAsia="Times New Roman" w:hAnsi="Times New Roman" w:cs="Times New Roman"/>
            <w:color w:val="0000FF"/>
            <w:sz w:val="24"/>
            <w:szCs w:val="24"/>
            <w:u w:val="single"/>
            <w:lang w:eastAsia="bg-BG"/>
          </w:rPr>
          <w:t>op5@rilski.com</w:t>
        </w:r>
      </w:hyperlink>
      <w:r w:rsidRPr="00F46E40">
        <w:rPr>
          <w:rFonts w:ascii="Times New Roman" w:eastAsia="Times New Roman" w:hAnsi="Times New Roman" w:cs="Times New Roman"/>
          <w:sz w:val="24"/>
          <w:szCs w:val="24"/>
          <w:lang w:eastAsia="bg-BG"/>
        </w:rPr>
        <w:t>, Факс: 02 8519309</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Интернет адрес/и:</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Основен адрес (URL): </w:t>
      </w:r>
      <w:hyperlink r:id="rId6" w:history="1">
        <w:r w:rsidRPr="00F46E40">
          <w:rPr>
            <w:rFonts w:ascii="Times New Roman" w:eastAsia="Times New Roman" w:hAnsi="Times New Roman" w:cs="Times New Roman"/>
            <w:color w:val="0000FF"/>
            <w:sz w:val="24"/>
            <w:szCs w:val="24"/>
            <w:u w:val="single"/>
            <w:lang w:eastAsia="bg-BG"/>
          </w:rPr>
          <w:t>www.rilski.com</w:t>
        </w:r>
      </w:hyperlink>
      <w:r w:rsidRPr="00F46E40">
        <w:rPr>
          <w:rFonts w:ascii="Times New Roman" w:eastAsia="Times New Roman" w:hAnsi="Times New Roman" w:cs="Times New Roman"/>
          <w:sz w:val="24"/>
          <w:szCs w:val="24"/>
          <w:lang w:eastAsia="bg-BG"/>
        </w:rPr>
        <w:t>.</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Адрес на профила на купувача (URL): </w:t>
      </w:r>
      <w:hyperlink r:id="rId7" w:history="1">
        <w:r w:rsidRPr="00F46E40">
          <w:rPr>
            <w:rFonts w:ascii="Times New Roman" w:eastAsia="Times New Roman" w:hAnsi="Times New Roman" w:cs="Times New Roman"/>
            <w:color w:val="0000FF"/>
            <w:sz w:val="24"/>
            <w:szCs w:val="24"/>
            <w:u w:val="single"/>
            <w:lang w:eastAsia="bg-BG"/>
          </w:rPr>
          <w:t>http://www.rilski.com/bg/obshtestveni-porachki/</w:t>
        </w:r>
      </w:hyperlink>
      <w:r w:rsidRPr="00F46E40">
        <w:rPr>
          <w:rFonts w:ascii="Times New Roman" w:eastAsia="Times New Roman" w:hAnsi="Times New Roman" w:cs="Times New Roman"/>
          <w:sz w:val="24"/>
          <w:szCs w:val="24"/>
          <w:lang w:eastAsia="bg-BG"/>
        </w:rPr>
        <w:t>.</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I.2) </w:t>
      </w:r>
      <w:r w:rsidRPr="00F46E40">
        <w:rPr>
          <w:rFonts w:ascii="Times New Roman" w:eastAsia="Times New Roman" w:hAnsi="Times New Roman" w:cs="Times New Roman"/>
          <w:b/>
          <w:bCs/>
          <w:sz w:val="24"/>
          <w:szCs w:val="24"/>
          <w:lang w:eastAsia="bg-BG"/>
        </w:rPr>
        <w:t>Вид на възложителя</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Публичноправна организация</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I.3) </w:t>
      </w:r>
      <w:r w:rsidRPr="00F46E40">
        <w:rPr>
          <w:rFonts w:ascii="Times New Roman" w:eastAsia="Times New Roman" w:hAnsi="Times New Roman" w:cs="Times New Roman"/>
          <w:b/>
          <w:bCs/>
          <w:sz w:val="24"/>
          <w:szCs w:val="24"/>
          <w:lang w:eastAsia="bg-BG"/>
        </w:rPr>
        <w:t>Основна дейност</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Здравеопазване</w:t>
      </w:r>
    </w:p>
    <w:p w:rsidR="00F46E40" w:rsidRPr="00F46E40" w:rsidRDefault="00F46E40" w:rsidP="00F46E40">
      <w:pPr>
        <w:spacing w:after="240" w:line="240" w:lineRule="auto"/>
        <w:rPr>
          <w:rFonts w:ascii="Times New Roman" w:eastAsia="Times New Roman" w:hAnsi="Times New Roman" w:cs="Times New Roman"/>
          <w:sz w:val="24"/>
          <w:szCs w:val="24"/>
          <w:lang w:eastAsia="bg-BG"/>
        </w:rPr>
      </w:pP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ІI: Процедура, предхождаща сключването на договора</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II.1) </w:t>
      </w:r>
      <w:r w:rsidRPr="00F46E40">
        <w:rPr>
          <w:rFonts w:ascii="Times New Roman" w:eastAsia="Times New Roman" w:hAnsi="Times New Roman" w:cs="Times New Roman"/>
          <w:b/>
          <w:bCs/>
          <w:sz w:val="24"/>
          <w:szCs w:val="24"/>
          <w:lang w:eastAsia="bg-BG"/>
        </w:rPr>
        <w:t>Обект на поръчката</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Доставки</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ІI.2) </w:t>
      </w:r>
      <w:r w:rsidRPr="00F46E40">
        <w:rPr>
          <w:rFonts w:ascii="Times New Roman" w:eastAsia="Times New Roman" w:hAnsi="Times New Roman" w:cs="Times New Roman"/>
          <w:b/>
          <w:bCs/>
          <w:sz w:val="24"/>
          <w:szCs w:val="24"/>
          <w:lang w:eastAsia="bg-BG"/>
        </w:rPr>
        <w:t>Процедурата е открита с решение</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103 от 09.04.2015 г. </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ІI.3) </w:t>
      </w:r>
      <w:r w:rsidRPr="00F46E40">
        <w:rPr>
          <w:rFonts w:ascii="Times New Roman" w:eastAsia="Times New Roman" w:hAnsi="Times New Roman" w:cs="Times New Roman"/>
          <w:b/>
          <w:bCs/>
          <w:sz w:val="24"/>
          <w:szCs w:val="24"/>
          <w:lang w:eastAsia="bg-BG"/>
        </w:rPr>
        <w:t>Уникален № на поръчката в Регистъра на обществениет поръчки</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00594-2015-0012</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ІI.4) </w:t>
      </w:r>
      <w:r w:rsidRPr="00F46E40">
        <w:rPr>
          <w:rFonts w:ascii="Times New Roman" w:eastAsia="Times New Roman" w:hAnsi="Times New Roman" w:cs="Times New Roman"/>
          <w:b/>
          <w:bCs/>
          <w:sz w:val="24"/>
          <w:szCs w:val="24"/>
          <w:lang w:eastAsia="bg-BG"/>
        </w:rPr>
        <w:t>Описание на предмета на поръчката</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Доставка на готова храна за лежащо болни и дежурен персонал. Храна в готов за консумация вид за лежащо болните и храна за дежурния персонал в УМБАЛ „Св. Иван Рилски” ЕАД, гр. София, с оглед обезпечаване нормално функциониране на лечебното заведение за двугодишен период. Необходимо е доставяне на готова храна за приблизително 350 болни и 40 дежурен персонал дневно /количествата са ориентировъчни, възложителят не е длъжен да изкупи описаните в Техническата спецификация количества/. От предложените от Възложителя варианти на менюта и </w:t>
      </w:r>
      <w:r w:rsidRPr="00F46E40">
        <w:rPr>
          <w:rFonts w:ascii="Times New Roman" w:eastAsia="Times New Roman" w:hAnsi="Times New Roman" w:cs="Times New Roman"/>
          <w:sz w:val="24"/>
          <w:szCs w:val="24"/>
          <w:lang w:eastAsia="bg-BG"/>
        </w:rPr>
        <w:lastRenderedPageBreak/>
        <w:t>пакети за дежурен персонал ще се избират варианти за изготвяне на седмичното меню. Доставките ще се извършват ежедневно по заявки съгласно нуждите на лечебното заведение. Изготвеното седмично меню ще се заявява от страна на Възложителя една седмица предварително.</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III: Условия на договора</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ІII.1) </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b/>
          <w:bCs/>
          <w:sz w:val="24"/>
          <w:szCs w:val="24"/>
          <w:lang w:eastAsia="bg-BG"/>
        </w:rPr>
        <w:t>Номер на договора:</w:t>
      </w:r>
      <w:r w:rsidRPr="00F46E40">
        <w:rPr>
          <w:rFonts w:ascii="Times New Roman" w:eastAsia="Times New Roman" w:hAnsi="Times New Roman" w:cs="Times New Roman"/>
          <w:sz w:val="24"/>
          <w:szCs w:val="24"/>
          <w:lang w:eastAsia="bg-BG"/>
        </w:rPr>
        <w:t xml:space="preserve"> ОП-183 от 11.11.2015 г. </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ІII.2) </w:t>
      </w:r>
      <w:r w:rsidRPr="00F46E40">
        <w:rPr>
          <w:rFonts w:ascii="Times New Roman" w:eastAsia="Times New Roman" w:hAnsi="Times New Roman" w:cs="Times New Roman"/>
          <w:b/>
          <w:bCs/>
          <w:sz w:val="24"/>
          <w:szCs w:val="24"/>
          <w:lang w:eastAsia="bg-BG"/>
        </w:rPr>
        <w:t>Договорът е сключен след</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процедура за възлагане на обществена поръчка</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b/>
          <w:bCs/>
          <w:sz w:val="24"/>
          <w:szCs w:val="24"/>
          <w:lang w:eastAsia="bg-BG"/>
        </w:rPr>
        <w:t>Поръчката е възложена на обединение</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НЕ</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III.3) </w:t>
      </w:r>
      <w:r w:rsidRPr="00F46E40">
        <w:rPr>
          <w:rFonts w:ascii="Times New Roman" w:eastAsia="Times New Roman" w:hAnsi="Times New Roman" w:cs="Times New Roman"/>
          <w:b/>
          <w:bCs/>
          <w:sz w:val="24"/>
          <w:szCs w:val="24"/>
          <w:lang w:eastAsia="bg-BG"/>
        </w:rPr>
        <w:t>Изпълнител по договора</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BG411, П. Дусман ЕООД, ул. Св. Кл. Охридски №4, България 1000, София, Тел.: 02 9438398, E-mail: </w:t>
      </w:r>
      <w:hyperlink r:id="rId8" w:history="1">
        <w:r w:rsidRPr="00F46E40">
          <w:rPr>
            <w:rFonts w:ascii="Times New Roman" w:eastAsia="Times New Roman" w:hAnsi="Times New Roman" w:cs="Times New Roman"/>
            <w:color w:val="0000FF"/>
            <w:sz w:val="24"/>
            <w:szCs w:val="24"/>
            <w:u w:val="single"/>
            <w:lang w:eastAsia="bg-BG"/>
          </w:rPr>
          <w:t>hotline@dussmann.de</w:t>
        </w:r>
      </w:hyperlink>
      <w:r w:rsidRPr="00F46E40">
        <w:rPr>
          <w:rFonts w:ascii="Times New Roman" w:eastAsia="Times New Roman" w:hAnsi="Times New Roman" w:cs="Times New Roman"/>
          <w:sz w:val="24"/>
          <w:szCs w:val="24"/>
          <w:lang w:eastAsia="bg-BG"/>
        </w:rPr>
        <w:t>, Факс: 02 9438410</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Изпълнителят е МСП: не </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ІII.4) </w:t>
      </w:r>
      <w:r w:rsidRPr="00F46E40">
        <w:rPr>
          <w:rFonts w:ascii="Times New Roman" w:eastAsia="Times New Roman" w:hAnsi="Times New Roman" w:cs="Times New Roman"/>
          <w:b/>
          <w:bCs/>
          <w:sz w:val="24"/>
          <w:szCs w:val="24"/>
          <w:lang w:eastAsia="bg-BG"/>
        </w:rPr>
        <w:t>При изпълнението участват подизпълнители</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НЕ</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ІII.5) </w:t>
      </w:r>
      <w:r w:rsidRPr="00F46E40">
        <w:rPr>
          <w:rFonts w:ascii="Times New Roman" w:eastAsia="Times New Roman" w:hAnsi="Times New Roman" w:cs="Times New Roman"/>
          <w:b/>
          <w:bCs/>
          <w:sz w:val="24"/>
          <w:szCs w:val="24"/>
          <w:lang w:eastAsia="bg-BG"/>
        </w:rPr>
        <w:t>Предмет на договора</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Доставка на готова храна за лежащо болни и дежурен персонал</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ІІI.6) </w:t>
      </w:r>
      <w:r w:rsidRPr="00F46E40">
        <w:rPr>
          <w:rFonts w:ascii="Times New Roman" w:eastAsia="Times New Roman" w:hAnsi="Times New Roman" w:cs="Times New Roman"/>
          <w:b/>
          <w:bCs/>
          <w:sz w:val="24"/>
          <w:szCs w:val="24"/>
          <w:lang w:eastAsia="bg-BG"/>
        </w:rPr>
        <w:t>Срок на изпълнение</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b/>
          <w:bCs/>
          <w:sz w:val="24"/>
          <w:szCs w:val="24"/>
          <w:lang w:eastAsia="bg-BG"/>
        </w:rPr>
        <w:t>Срок в месеци</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24</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ІII.7) </w:t>
      </w:r>
      <w:r w:rsidRPr="00F46E40">
        <w:rPr>
          <w:rFonts w:ascii="Times New Roman" w:eastAsia="Times New Roman" w:hAnsi="Times New Roman" w:cs="Times New Roman"/>
          <w:b/>
          <w:bCs/>
          <w:sz w:val="24"/>
          <w:szCs w:val="24"/>
          <w:lang w:eastAsia="bg-BG"/>
        </w:rPr>
        <w:t>Стойност, посочена в договора</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1498385 BGN без ДДС</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III.8) </w:t>
      </w:r>
      <w:r w:rsidRPr="00F46E40">
        <w:rPr>
          <w:rFonts w:ascii="Times New Roman" w:eastAsia="Times New Roman" w:hAnsi="Times New Roman" w:cs="Times New Roman"/>
          <w:b/>
          <w:bCs/>
          <w:sz w:val="24"/>
          <w:szCs w:val="24"/>
          <w:lang w:eastAsia="bg-BG"/>
        </w:rPr>
        <w:t>Обществената поръчка е във връзка с проект и/или програма, финансиран/а със средства от Европейския съюз</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НЕ</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IV: Приключване на договора</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lastRenderedPageBreak/>
        <w:t>договорът е изпълнен</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ІV.1) </w:t>
      </w:r>
      <w:r w:rsidRPr="00F46E40">
        <w:rPr>
          <w:rFonts w:ascii="Times New Roman" w:eastAsia="Times New Roman" w:hAnsi="Times New Roman" w:cs="Times New Roman"/>
          <w:b/>
          <w:bCs/>
          <w:sz w:val="24"/>
          <w:szCs w:val="24"/>
          <w:lang w:eastAsia="bg-BG"/>
        </w:rPr>
        <w:t>Дата на приключване</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22.12.2017 г. </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ІV.3) </w:t>
      </w:r>
      <w:r w:rsidRPr="00F46E40">
        <w:rPr>
          <w:rFonts w:ascii="Times New Roman" w:eastAsia="Times New Roman" w:hAnsi="Times New Roman" w:cs="Times New Roman"/>
          <w:b/>
          <w:bCs/>
          <w:sz w:val="24"/>
          <w:szCs w:val="24"/>
          <w:lang w:eastAsia="bg-BG"/>
        </w:rPr>
        <w:t>Договорът е изменян</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НЕ</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ІV.4) </w:t>
      </w:r>
      <w:r w:rsidRPr="00F46E40">
        <w:rPr>
          <w:rFonts w:ascii="Times New Roman" w:eastAsia="Times New Roman" w:hAnsi="Times New Roman" w:cs="Times New Roman"/>
          <w:b/>
          <w:bCs/>
          <w:sz w:val="24"/>
          <w:szCs w:val="24"/>
          <w:lang w:eastAsia="bg-BG"/>
        </w:rPr>
        <w:t>Договорът е изпълнен в срок</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ДА</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ІV.5) </w:t>
      </w:r>
      <w:r w:rsidRPr="00F46E40">
        <w:rPr>
          <w:rFonts w:ascii="Times New Roman" w:eastAsia="Times New Roman" w:hAnsi="Times New Roman" w:cs="Times New Roman"/>
          <w:b/>
          <w:bCs/>
          <w:sz w:val="24"/>
          <w:szCs w:val="24"/>
          <w:lang w:eastAsia="bg-BG"/>
        </w:rPr>
        <w:t>Договорът е изпълнен в пълен обем</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НЕ</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Изпълнението е 47.97% от предмета на договора</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ІV.6) </w:t>
      </w:r>
      <w:r w:rsidRPr="00F46E40">
        <w:rPr>
          <w:rFonts w:ascii="Times New Roman" w:eastAsia="Times New Roman" w:hAnsi="Times New Roman" w:cs="Times New Roman"/>
          <w:b/>
          <w:bCs/>
          <w:sz w:val="24"/>
          <w:szCs w:val="24"/>
          <w:lang w:eastAsia="bg-BG"/>
        </w:rPr>
        <w:t>Информация за изплатената сума по договора</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718844.18 BGN без ДДС</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ІV.7) </w:t>
      </w:r>
      <w:r w:rsidRPr="00F46E40">
        <w:rPr>
          <w:rFonts w:ascii="Times New Roman" w:eastAsia="Times New Roman" w:hAnsi="Times New Roman" w:cs="Times New Roman"/>
          <w:b/>
          <w:bCs/>
          <w:sz w:val="24"/>
          <w:szCs w:val="24"/>
          <w:lang w:eastAsia="bg-BG"/>
        </w:rPr>
        <w:t>Във връзка с изпълнението на договора се дължат или са платени неустойки</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НЕ</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V: Допълнителна информация</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VI: Дата на изпращане на настоящото обявление</w:t>
      </w: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17.01.2018 г. </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p>
    <w:p w:rsidR="00F46E40" w:rsidRPr="00F46E40" w:rsidRDefault="00F46E40" w:rsidP="00F46E40">
      <w:pPr>
        <w:spacing w:before="100" w:beforeAutospacing="1" w:after="100" w:afterAutospacing="1"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VII: Възложител</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VII.1) </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b/>
          <w:bCs/>
          <w:sz w:val="24"/>
          <w:szCs w:val="24"/>
          <w:lang w:eastAsia="bg-BG"/>
        </w:rPr>
        <w:t>Трите имена</w:t>
      </w:r>
      <w:r w:rsidRPr="00F46E40">
        <w:rPr>
          <w:rFonts w:ascii="Times New Roman" w:eastAsia="Times New Roman" w:hAnsi="Times New Roman" w:cs="Times New Roman"/>
          <w:sz w:val="24"/>
          <w:szCs w:val="24"/>
          <w:lang w:eastAsia="bg-BG"/>
        </w:rPr>
        <w:t>: д-р Дечо Петров Дечев</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sz w:val="24"/>
          <w:szCs w:val="24"/>
          <w:lang w:eastAsia="bg-BG"/>
        </w:rPr>
        <w:t xml:space="preserve">VII.2) </w:t>
      </w:r>
    </w:p>
    <w:p w:rsidR="00F46E40" w:rsidRPr="00F46E40" w:rsidRDefault="00F46E40" w:rsidP="00F46E40">
      <w:pPr>
        <w:spacing w:after="0" w:line="240" w:lineRule="auto"/>
        <w:rPr>
          <w:rFonts w:ascii="Times New Roman" w:eastAsia="Times New Roman" w:hAnsi="Times New Roman" w:cs="Times New Roman"/>
          <w:sz w:val="24"/>
          <w:szCs w:val="24"/>
          <w:lang w:eastAsia="bg-BG"/>
        </w:rPr>
      </w:pPr>
      <w:r w:rsidRPr="00F46E40">
        <w:rPr>
          <w:rFonts w:ascii="Times New Roman" w:eastAsia="Times New Roman" w:hAnsi="Times New Roman" w:cs="Times New Roman"/>
          <w:b/>
          <w:bCs/>
          <w:sz w:val="24"/>
          <w:szCs w:val="24"/>
          <w:lang w:eastAsia="bg-BG"/>
        </w:rPr>
        <w:t>Длъжност</w:t>
      </w:r>
      <w:r w:rsidRPr="00F46E40">
        <w:rPr>
          <w:rFonts w:ascii="Times New Roman" w:eastAsia="Times New Roman" w:hAnsi="Times New Roman" w:cs="Times New Roman"/>
          <w:sz w:val="24"/>
          <w:szCs w:val="24"/>
          <w:lang w:eastAsia="bg-BG"/>
        </w:rPr>
        <w:t>: Изпънителен директор</w:t>
      </w:r>
    </w:p>
    <w:p w:rsidR="008D7653" w:rsidRDefault="008D7653"/>
    <w:sectPr w:rsidR="008D7653" w:rsidSect="002D4F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81CD6"/>
    <w:multiLevelType w:val="multilevel"/>
    <w:tmpl w:val="F3E0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F46E40"/>
    <w:rsid w:val="001B50EB"/>
    <w:rsid w:val="002D4FB0"/>
    <w:rsid w:val="00413465"/>
    <w:rsid w:val="006C36C3"/>
    <w:rsid w:val="008C3C0E"/>
    <w:rsid w:val="008D7653"/>
    <w:rsid w:val="00CE142F"/>
    <w:rsid w:val="00F46E4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E40"/>
    <w:rPr>
      <w:color w:val="0000FF"/>
      <w:u w:val="single"/>
    </w:rPr>
  </w:style>
  <w:style w:type="paragraph" w:styleId="NormalWeb">
    <w:name w:val="Normal (Web)"/>
    <w:basedOn w:val="Normal"/>
    <w:uiPriority w:val="99"/>
    <w:semiHidden/>
    <w:unhideWhenUsed/>
    <w:rsid w:val="00F46E4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grseq">
    <w:name w:val="tigrseq"/>
    <w:basedOn w:val="Normal"/>
    <w:rsid w:val="00F46E4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mark">
    <w:name w:val="nomark"/>
    <w:basedOn w:val="DefaultParagraphFont"/>
    <w:rsid w:val="00F46E40"/>
  </w:style>
  <w:style w:type="character" w:customStyle="1" w:styleId="timark">
    <w:name w:val="timark"/>
    <w:basedOn w:val="DefaultParagraphFont"/>
    <w:rsid w:val="00F46E40"/>
  </w:style>
  <w:style w:type="paragraph" w:customStyle="1" w:styleId="addr">
    <w:name w:val="addr"/>
    <w:basedOn w:val="Normal"/>
    <w:rsid w:val="00F46E4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xurl">
    <w:name w:val="txurl"/>
    <w:basedOn w:val="Normal"/>
    <w:rsid w:val="00F46E4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46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09806">
      <w:bodyDiv w:val="1"/>
      <w:marLeft w:val="0"/>
      <w:marRight w:val="0"/>
      <w:marTop w:val="0"/>
      <w:marBottom w:val="0"/>
      <w:divBdr>
        <w:top w:val="none" w:sz="0" w:space="0" w:color="auto"/>
        <w:left w:val="none" w:sz="0" w:space="0" w:color="auto"/>
        <w:bottom w:val="none" w:sz="0" w:space="0" w:color="auto"/>
        <w:right w:val="none" w:sz="0" w:space="0" w:color="auto"/>
      </w:divBdr>
      <w:divsChild>
        <w:div w:id="1810128957">
          <w:marLeft w:val="0"/>
          <w:marRight w:val="0"/>
          <w:marTop w:val="0"/>
          <w:marBottom w:val="0"/>
          <w:divBdr>
            <w:top w:val="none" w:sz="0" w:space="0" w:color="auto"/>
            <w:left w:val="none" w:sz="0" w:space="0" w:color="auto"/>
            <w:bottom w:val="none" w:sz="0" w:space="0" w:color="auto"/>
            <w:right w:val="none" w:sz="0" w:space="0" w:color="auto"/>
          </w:divBdr>
        </w:div>
        <w:div w:id="978993884">
          <w:marLeft w:val="0"/>
          <w:marRight w:val="0"/>
          <w:marTop w:val="0"/>
          <w:marBottom w:val="0"/>
          <w:divBdr>
            <w:top w:val="none" w:sz="0" w:space="0" w:color="auto"/>
            <w:left w:val="none" w:sz="0" w:space="0" w:color="auto"/>
            <w:bottom w:val="none" w:sz="0" w:space="0" w:color="auto"/>
            <w:right w:val="none" w:sz="0" w:space="0" w:color="auto"/>
          </w:divBdr>
        </w:div>
        <w:div w:id="916094895">
          <w:marLeft w:val="0"/>
          <w:marRight w:val="0"/>
          <w:marTop w:val="0"/>
          <w:marBottom w:val="0"/>
          <w:divBdr>
            <w:top w:val="none" w:sz="0" w:space="0" w:color="auto"/>
            <w:left w:val="none" w:sz="0" w:space="0" w:color="auto"/>
            <w:bottom w:val="none" w:sz="0" w:space="0" w:color="auto"/>
            <w:right w:val="none" w:sz="0" w:space="0" w:color="auto"/>
          </w:divBdr>
          <w:divsChild>
            <w:div w:id="1415544442">
              <w:marLeft w:val="0"/>
              <w:marRight w:val="0"/>
              <w:marTop w:val="0"/>
              <w:marBottom w:val="0"/>
              <w:divBdr>
                <w:top w:val="none" w:sz="0" w:space="0" w:color="auto"/>
                <w:left w:val="none" w:sz="0" w:space="0" w:color="auto"/>
                <w:bottom w:val="none" w:sz="0" w:space="0" w:color="auto"/>
                <w:right w:val="none" w:sz="0" w:space="0" w:color="auto"/>
              </w:divBdr>
              <w:divsChild>
                <w:div w:id="1349520707">
                  <w:marLeft w:val="0"/>
                  <w:marRight w:val="0"/>
                  <w:marTop w:val="0"/>
                  <w:marBottom w:val="0"/>
                  <w:divBdr>
                    <w:top w:val="none" w:sz="0" w:space="0" w:color="auto"/>
                    <w:left w:val="none" w:sz="0" w:space="0" w:color="auto"/>
                    <w:bottom w:val="none" w:sz="0" w:space="0" w:color="auto"/>
                    <w:right w:val="none" w:sz="0" w:space="0" w:color="auto"/>
                  </w:divBdr>
                  <w:divsChild>
                    <w:div w:id="1288318207">
                      <w:marLeft w:val="0"/>
                      <w:marRight w:val="0"/>
                      <w:marTop w:val="0"/>
                      <w:marBottom w:val="0"/>
                      <w:divBdr>
                        <w:top w:val="none" w:sz="0" w:space="0" w:color="auto"/>
                        <w:left w:val="none" w:sz="0" w:space="0" w:color="auto"/>
                        <w:bottom w:val="none" w:sz="0" w:space="0" w:color="auto"/>
                        <w:right w:val="none" w:sz="0" w:space="0" w:color="auto"/>
                      </w:divBdr>
                      <w:divsChild>
                        <w:div w:id="1370454757">
                          <w:marLeft w:val="0"/>
                          <w:marRight w:val="0"/>
                          <w:marTop w:val="0"/>
                          <w:marBottom w:val="0"/>
                          <w:divBdr>
                            <w:top w:val="none" w:sz="0" w:space="0" w:color="auto"/>
                            <w:left w:val="none" w:sz="0" w:space="0" w:color="auto"/>
                            <w:bottom w:val="none" w:sz="0" w:space="0" w:color="auto"/>
                            <w:right w:val="none" w:sz="0" w:space="0" w:color="auto"/>
                          </w:divBdr>
                          <w:divsChild>
                            <w:div w:id="320351342">
                              <w:marLeft w:val="0"/>
                              <w:marRight w:val="0"/>
                              <w:marTop w:val="0"/>
                              <w:marBottom w:val="0"/>
                              <w:divBdr>
                                <w:top w:val="none" w:sz="0" w:space="0" w:color="auto"/>
                                <w:left w:val="none" w:sz="0" w:space="0" w:color="auto"/>
                                <w:bottom w:val="none" w:sz="0" w:space="0" w:color="auto"/>
                                <w:right w:val="none" w:sz="0" w:space="0" w:color="auto"/>
                              </w:divBdr>
                              <w:divsChild>
                                <w:div w:id="1199395136">
                                  <w:marLeft w:val="0"/>
                                  <w:marRight w:val="0"/>
                                  <w:marTop w:val="0"/>
                                  <w:marBottom w:val="0"/>
                                  <w:divBdr>
                                    <w:top w:val="none" w:sz="0" w:space="0" w:color="auto"/>
                                    <w:left w:val="none" w:sz="0" w:space="0" w:color="auto"/>
                                    <w:bottom w:val="none" w:sz="0" w:space="0" w:color="auto"/>
                                    <w:right w:val="none" w:sz="0" w:space="0" w:color="auto"/>
                                  </w:divBdr>
                                </w:div>
                              </w:divsChild>
                            </w:div>
                            <w:div w:id="1637176925">
                              <w:marLeft w:val="0"/>
                              <w:marRight w:val="0"/>
                              <w:marTop w:val="0"/>
                              <w:marBottom w:val="0"/>
                              <w:divBdr>
                                <w:top w:val="none" w:sz="0" w:space="0" w:color="auto"/>
                                <w:left w:val="none" w:sz="0" w:space="0" w:color="auto"/>
                                <w:bottom w:val="none" w:sz="0" w:space="0" w:color="auto"/>
                                <w:right w:val="none" w:sz="0" w:space="0" w:color="auto"/>
                              </w:divBdr>
                              <w:divsChild>
                                <w:div w:id="192618451">
                                  <w:marLeft w:val="0"/>
                                  <w:marRight w:val="0"/>
                                  <w:marTop w:val="0"/>
                                  <w:marBottom w:val="0"/>
                                  <w:divBdr>
                                    <w:top w:val="none" w:sz="0" w:space="0" w:color="auto"/>
                                    <w:left w:val="none" w:sz="0" w:space="0" w:color="auto"/>
                                    <w:bottom w:val="none" w:sz="0" w:space="0" w:color="auto"/>
                                    <w:right w:val="none" w:sz="0" w:space="0" w:color="auto"/>
                                  </w:divBdr>
                                </w:div>
                              </w:divsChild>
                            </w:div>
                            <w:div w:id="894856175">
                              <w:marLeft w:val="0"/>
                              <w:marRight w:val="0"/>
                              <w:marTop w:val="0"/>
                              <w:marBottom w:val="0"/>
                              <w:divBdr>
                                <w:top w:val="none" w:sz="0" w:space="0" w:color="auto"/>
                                <w:left w:val="none" w:sz="0" w:space="0" w:color="auto"/>
                                <w:bottom w:val="none" w:sz="0" w:space="0" w:color="auto"/>
                                <w:right w:val="none" w:sz="0" w:space="0" w:color="auto"/>
                              </w:divBdr>
                              <w:divsChild>
                                <w:div w:id="1254433862">
                                  <w:marLeft w:val="0"/>
                                  <w:marRight w:val="0"/>
                                  <w:marTop w:val="0"/>
                                  <w:marBottom w:val="0"/>
                                  <w:divBdr>
                                    <w:top w:val="none" w:sz="0" w:space="0" w:color="auto"/>
                                    <w:left w:val="none" w:sz="0" w:space="0" w:color="auto"/>
                                    <w:bottom w:val="none" w:sz="0" w:space="0" w:color="auto"/>
                                    <w:right w:val="none" w:sz="0" w:space="0" w:color="auto"/>
                                  </w:divBdr>
                                </w:div>
                              </w:divsChild>
                            </w:div>
                            <w:div w:id="263922281">
                              <w:marLeft w:val="0"/>
                              <w:marRight w:val="0"/>
                              <w:marTop w:val="0"/>
                              <w:marBottom w:val="0"/>
                              <w:divBdr>
                                <w:top w:val="none" w:sz="0" w:space="0" w:color="auto"/>
                                <w:left w:val="none" w:sz="0" w:space="0" w:color="auto"/>
                                <w:bottom w:val="none" w:sz="0" w:space="0" w:color="auto"/>
                                <w:right w:val="none" w:sz="0" w:space="0" w:color="auto"/>
                              </w:divBdr>
                              <w:divsChild>
                                <w:div w:id="1271007797">
                                  <w:marLeft w:val="0"/>
                                  <w:marRight w:val="0"/>
                                  <w:marTop w:val="0"/>
                                  <w:marBottom w:val="0"/>
                                  <w:divBdr>
                                    <w:top w:val="none" w:sz="0" w:space="0" w:color="auto"/>
                                    <w:left w:val="none" w:sz="0" w:space="0" w:color="auto"/>
                                    <w:bottom w:val="none" w:sz="0" w:space="0" w:color="auto"/>
                                    <w:right w:val="none" w:sz="0" w:space="0" w:color="auto"/>
                                  </w:divBdr>
                                </w:div>
                              </w:divsChild>
                            </w:div>
                            <w:div w:id="474105354">
                              <w:marLeft w:val="0"/>
                              <w:marRight w:val="0"/>
                              <w:marTop w:val="0"/>
                              <w:marBottom w:val="0"/>
                              <w:divBdr>
                                <w:top w:val="none" w:sz="0" w:space="0" w:color="auto"/>
                                <w:left w:val="none" w:sz="0" w:space="0" w:color="auto"/>
                                <w:bottom w:val="none" w:sz="0" w:space="0" w:color="auto"/>
                                <w:right w:val="none" w:sz="0" w:space="0" w:color="auto"/>
                              </w:divBdr>
                            </w:div>
                            <w:div w:id="870070004">
                              <w:marLeft w:val="0"/>
                              <w:marRight w:val="0"/>
                              <w:marTop w:val="0"/>
                              <w:marBottom w:val="0"/>
                              <w:divBdr>
                                <w:top w:val="none" w:sz="0" w:space="0" w:color="auto"/>
                                <w:left w:val="none" w:sz="0" w:space="0" w:color="auto"/>
                                <w:bottom w:val="none" w:sz="0" w:space="0" w:color="auto"/>
                                <w:right w:val="none" w:sz="0" w:space="0" w:color="auto"/>
                              </w:divBdr>
                              <w:divsChild>
                                <w:div w:id="2040541642">
                                  <w:marLeft w:val="0"/>
                                  <w:marRight w:val="0"/>
                                  <w:marTop w:val="0"/>
                                  <w:marBottom w:val="0"/>
                                  <w:divBdr>
                                    <w:top w:val="none" w:sz="0" w:space="0" w:color="auto"/>
                                    <w:left w:val="none" w:sz="0" w:space="0" w:color="auto"/>
                                    <w:bottom w:val="none" w:sz="0" w:space="0" w:color="auto"/>
                                    <w:right w:val="none" w:sz="0" w:space="0" w:color="auto"/>
                                  </w:divBdr>
                                </w:div>
                              </w:divsChild>
                            </w:div>
                            <w:div w:id="865752505">
                              <w:marLeft w:val="0"/>
                              <w:marRight w:val="0"/>
                              <w:marTop w:val="0"/>
                              <w:marBottom w:val="0"/>
                              <w:divBdr>
                                <w:top w:val="none" w:sz="0" w:space="0" w:color="auto"/>
                                <w:left w:val="none" w:sz="0" w:space="0" w:color="auto"/>
                                <w:bottom w:val="none" w:sz="0" w:space="0" w:color="auto"/>
                                <w:right w:val="none" w:sz="0" w:space="0" w:color="auto"/>
                              </w:divBdr>
                              <w:divsChild>
                                <w:div w:id="1427262954">
                                  <w:marLeft w:val="0"/>
                                  <w:marRight w:val="0"/>
                                  <w:marTop w:val="0"/>
                                  <w:marBottom w:val="0"/>
                                  <w:divBdr>
                                    <w:top w:val="none" w:sz="0" w:space="0" w:color="auto"/>
                                    <w:left w:val="none" w:sz="0" w:space="0" w:color="auto"/>
                                    <w:bottom w:val="none" w:sz="0" w:space="0" w:color="auto"/>
                                    <w:right w:val="none" w:sz="0" w:space="0" w:color="auto"/>
                                  </w:divBdr>
                                </w:div>
                              </w:divsChild>
                            </w:div>
                            <w:div w:id="269244314">
                              <w:marLeft w:val="0"/>
                              <w:marRight w:val="0"/>
                              <w:marTop w:val="0"/>
                              <w:marBottom w:val="0"/>
                              <w:divBdr>
                                <w:top w:val="none" w:sz="0" w:space="0" w:color="auto"/>
                                <w:left w:val="none" w:sz="0" w:space="0" w:color="auto"/>
                                <w:bottom w:val="none" w:sz="0" w:space="0" w:color="auto"/>
                                <w:right w:val="none" w:sz="0" w:space="0" w:color="auto"/>
                              </w:divBdr>
                              <w:divsChild>
                                <w:div w:id="928781214">
                                  <w:marLeft w:val="0"/>
                                  <w:marRight w:val="0"/>
                                  <w:marTop w:val="0"/>
                                  <w:marBottom w:val="0"/>
                                  <w:divBdr>
                                    <w:top w:val="none" w:sz="0" w:space="0" w:color="auto"/>
                                    <w:left w:val="none" w:sz="0" w:space="0" w:color="auto"/>
                                    <w:bottom w:val="none" w:sz="0" w:space="0" w:color="auto"/>
                                    <w:right w:val="none" w:sz="0" w:space="0" w:color="auto"/>
                                  </w:divBdr>
                                </w:div>
                              </w:divsChild>
                            </w:div>
                            <w:div w:id="1612277163">
                              <w:marLeft w:val="0"/>
                              <w:marRight w:val="0"/>
                              <w:marTop w:val="0"/>
                              <w:marBottom w:val="0"/>
                              <w:divBdr>
                                <w:top w:val="none" w:sz="0" w:space="0" w:color="auto"/>
                                <w:left w:val="none" w:sz="0" w:space="0" w:color="auto"/>
                                <w:bottom w:val="none" w:sz="0" w:space="0" w:color="auto"/>
                                <w:right w:val="none" w:sz="0" w:space="0" w:color="auto"/>
                              </w:divBdr>
                              <w:divsChild>
                                <w:div w:id="1042483643">
                                  <w:marLeft w:val="0"/>
                                  <w:marRight w:val="0"/>
                                  <w:marTop w:val="0"/>
                                  <w:marBottom w:val="0"/>
                                  <w:divBdr>
                                    <w:top w:val="none" w:sz="0" w:space="0" w:color="auto"/>
                                    <w:left w:val="none" w:sz="0" w:space="0" w:color="auto"/>
                                    <w:bottom w:val="none" w:sz="0" w:space="0" w:color="auto"/>
                                    <w:right w:val="none" w:sz="0" w:space="0" w:color="auto"/>
                                  </w:divBdr>
                                </w:div>
                              </w:divsChild>
                            </w:div>
                            <w:div w:id="1127819473">
                              <w:marLeft w:val="0"/>
                              <w:marRight w:val="0"/>
                              <w:marTop w:val="0"/>
                              <w:marBottom w:val="0"/>
                              <w:divBdr>
                                <w:top w:val="none" w:sz="0" w:space="0" w:color="auto"/>
                                <w:left w:val="none" w:sz="0" w:space="0" w:color="auto"/>
                                <w:bottom w:val="none" w:sz="0" w:space="0" w:color="auto"/>
                                <w:right w:val="none" w:sz="0" w:space="0" w:color="auto"/>
                              </w:divBdr>
                              <w:divsChild>
                                <w:div w:id="2123038745">
                                  <w:marLeft w:val="0"/>
                                  <w:marRight w:val="0"/>
                                  <w:marTop w:val="0"/>
                                  <w:marBottom w:val="0"/>
                                  <w:divBdr>
                                    <w:top w:val="none" w:sz="0" w:space="0" w:color="auto"/>
                                    <w:left w:val="none" w:sz="0" w:space="0" w:color="auto"/>
                                    <w:bottom w:val="none" w:sz="0" w:space="0" w:color="auto"/>
                                    <w:right w:val="none" w:sz="0" w:space="0" w:color="auto"/>
                                  </w:divBdr>
                                </w:div>
                              </w:divsChild>
                            </w:div>
                            <w:div w:id="925190403">
                              <w:marLeft w:val="0"/>
                              <w:marRight w:val="0"/>
                              <w:marTop w:val="0"/>
                              <w:marBottom w:val="0"/>
                              <w:divBdr>
                                <w:top w:val="none" w:sz="0" w:space="0" w:color="auto"/>
                                <w:left w:val="none" w:sz="0" w:space="0" w:color="auto"/>
                                <w:bottom w:val="none" w:sz="0" w:space="0" w:color="auto"/>
                                <w:right w:val="none" w:sz="0" w:space="0" w:color="auto"/>
                              </w:divBdr>
                              <w:divsChild>
                                <w:div w:id="1700666224">
                                  <w:marLeft w:val="0"/>
                                  <w:marRight w:val="0"/>
                                  <w:marTop w:val="0"/>
                                  <w:marBottom w:val="0"/>
                                  <w:divBdr>
                                    <w:top w:val="none" w:sz="0" w:space="0" w:color="auto"/>
                                    <w:left w:val="none" w:sz="0" w:space="0" w:color="auto"/>
                                    <w:bottom w:val="none" w:sz="0" w:space="0" w:color="auto"/>
                                    <w:right w:val="none" w:sz="0" w:space="0" w:color="auto"/>
                                  </w:divBdr>
                                </w:div>
                              </w:divsChild>
                            </w:div>
                            <w:div w:id="2114855291">
                              <w:marLeft w:val="0"/>
                              <w:marRight w:val="0"/>
                              <w:marTop w:val="0"/>
                              <w:marBottom w:val="0"/>
                              <w:divBdr>
                                <w:top w:val="none" w:sz="0" w:space="0" w:color="auto"/>
                                <w:left w:val="none" w:sz="0" w:space="0" w:color="auto"/>
                                <w:bottom w:val="none" w:sz="0" w:space="0" w:color="auto"/>
                                <w:right w:val="none" w:sz="0" w:space="0" w:color="auto"/>
                              </w:divBdr>
                              <w:divsChild>
                                <w:div w:id="103696309">
                                  <w:marLeft w:val="0"/>
                                  <w:marRight w:val="0"/>
                                  <w:marTop w:val="0"/>
                                  <w:marBottom w:val="0"/>
                                  <w:divBdr>
                                    <w:top w:val="none" w:sz="0" w:space="0" w:color="auto"/>
                                    <w:left w:val="none" w:sz="0" w:space="0" w:color="auto"/>
                                    <w:bottom w:val="none" w:sz="0" w:space="0" w:color="auto"/>
                                    <w:right w:val="none" w:sz="0" w:space="0" w:color="auto"/>
                                  </w:divBdr>
                                </w:div>
                              </w:divsChild>
                            </w:div>
                            <w:div w:id="1329554500">
                              <w:marLeft w:val="0"/>
                              <w:marRight w:val="0"/>
                              <w:marTop w:val="0"/>
                              <w:marBottom w:val="0"/>
                              <w:divBdr>
                                <w:top w:val="none" w:sz="0" w:space="0" w:color="auto"/>
                                <w:left w:val="none" w:sz="0" w:space="0" w:color="auto"/>
                                <w:bottom w:val="none" w:sz="0" w:space="0" w:color="auto"/>
                                <w:right w:val="none" w:sz="0" w:space="0" w:color="auto"/>
                              </w:divBdr>
                              <w:divsChild>
                                <w:div w:id="1917739707">
                                  <w:marLeft w:val="0"/>
                                  <w:marRight w:val="0"/>
                                  <w:marTop w:val="0"/>
                                  <w:marBottom w:val="0"/>
                                  <w:divBdr>
                                    <w:top w:val="none" w:sz="0" w:space="0" w:color="auto"/>
                                    <w:left w:val="none" w:sz="0" w:space="0" w:color="auto"/>
                                    <w:bottom w:val="none" w:sz="0" w:space="0" w:color="auto"/>
                                    <w:right w:val="none" w:sz="0" w:space="0" w:color="auto"/>
                                  </w:divBdr>
                                </w:div>
                              </w:divsChild>
                            </w:div>
                            <w:div w:id="973564817">
                              <w:marLeft w:val="0"/>
                              <w:marRight w:val="0"/>
                              <w:marTop w:val="0"/>
                              <w:marBottom w:val="0"/>
                              <w:divBdr>
                                <w:top w:val="none" w:sz="0" w:space="0" w:color="auto"/>
                                <w:left w:val="none" w:sz="0" w:space="0" w:color="auto"/>
                                <w:bottom w:val="none" w:sz="0" w:space="0" w:color="auto"/>
                                <w:right w:val="none" w:sz="0" w:space="0" w:color="auto"/>
                              </w:divBdr>
                              <w:divsChild>
                                <w:div w:id="980425027">
                                  <w:marLeft w:val="0"/>
                                  <w:marRight w:val="0"/>
                                  <w:marTop w:val="0"/>
                                  <w:marBottom w:val="0"/>
                                  <w:divBdr>
                                    <w:top w:val="none" w:sz="0" w:space="0" w:color="auto"/>
                                    <w:left w:val="none" w:sz="0" w:space="0" w:color="auto"/>
                                    <w:bottom w:val="none" w:sz="0" w:space="0" w:color="auto"/>
                                    <w:right w:val="none" w:sz="0" w:space="0" w:color="auto"/>
                                  </w:divBdr>
                                </w:div>
                              </w:divsChild>
                            </w:div>
                            <w:div w:id="1090274556">
                              <w:marLeft w:val="0"/>
                              <w:marRight w:val="0"/>
                              <w:marTop w:val="0"/>
                              <w:marBottom w:val="0"/>
                              <w:divBdr>
                                <w:top w:val="none" w:sz="0" w:space="0" w:color="auto"/>
                                <w:left w:val="none" w:sz="0" w:space="0" w:color="auto"/>
                                <w:bottom w:val="none" w:sz="0" w:space="0" w:color="auto"/>
                                <w:right w:val="none" w:sz="0" w:space="0" w:color="auto"/>
                              </w:divBdr>
                              <w:divsChild>
                                <w:div w:id="808743932">
                                  <w:marLeft w:val="0"/>
                                  <w:marRight w:val="0"/>
                                  <w:marTop w:val="0"/>
                                  <w:marBottom w:val="0"/>
                                  <w:divBdr>
                                    <w:top w:val="none" w:sz="0" w:space="0" w:color="auto"/>
                                    <w:left w:val="none" w:sz="0" w:space="0" w:color="auto"/>
                                    <w:bottom w:val="none" w:sz="0" w:space="0" w:color="auto"/>
                                    <w:right w:val="none" w:sz="0" w:space="0" w:color="auto"/>
                                  </w:divBdr>
                                </w:div>
                              </w:divsChild>
                            </w:div>
                            <w:div w:id="188224764">
                              <w:marLeft w:val="0"/>
                              <w:marRight w:val="0"/>
                              <w:marTop w:val="0"/>
                              <w:marBottom w:val="0"/>
                              <w:divBdr>
                                <w:top w:val="none" w:sz="0" w:space="0" w:color="auto"/>
                                <w:left w:val="none" w:sz="0" w:space="0" w:color="auto"/>
                                <w:bottom w:val="none" w:sz="0" w:space="0" w:color="auto"/>
                                <w:right w:val="none" w:sz="0" w:space="0" w:color="auto"/>
                              </w:divBdr>
                            </w:div>
                            <w:div w:id="702094132">
                              <w:marLeft w:val="0"/>
                              <w:marRight w:val="0"/>
                              <w:marTop w:val="0"/>
                              <w:marBottom w:val="0"/>
                              <w:divBdr>
                                <w:top w:val="none" w:sz="0" w:space="0" w:color="auto"/>
                                <w:left w:val="none" w:sz="0" w:space="0" w:color="auto"/>
                                <w:bottom w:val="none" w:sz="0" w:space="0" w:color="auto"/>
                                <w:right w:val="none" w:sz="0" w:space="0" w:color="auto"/>
                              </w:divBdr>
                              <w:divsChild>
                                <w:div w:id="340203763">
                                  <w:marLeft w:val="0"/>
                                  <w:marRight w:val="0"/>
                                  <w:marTop w:val="0"/>
                                  <w:marBottom w:val="0"/>
                                  <w:divBdr>
                                    <w:top w:val="none" w:sz="0" w:space="0" w:color="auto"/>
                                    <w:left w:val="none" w:sz="0" w:space="0" w:color="auto"/>
                                    <w:bottom w:val="none" w:sz="0" w:space="0" w:color="auto"/>
                                    <w:right w:val="none" w:sz="0" w:space="0" w:color="auto"/>
                                  </w:divBdr>
                                </w:div>
                              </w:divsChild>
                            </w:div>
                            <w:div w:id="838696460">
                              <w:marLeft w:val="0"/>
                              <w:marRight w:val="0"/>
                              <w:marTop w:val="0"/>
                              <w:marBottom w:val="0"/>
                              <w:divBdr>
                                <w:top w:val="none" w:sz="0" w:space="0" w:color="auto"/>
                                <w:left w:val="none" w:sz="0" w:space="0" w:color="auto"/>
                                <w:bottom w:val="none" w:sz="0" w:space="0" w:color="auto"/>
                                <w:right w:val="none" w:sz="0" w:space="0" w:color="auto"/>
                              </w:divBdr>
                              <w:divsChild>
                                <w:div w:id="419912338">
                                  <w:marLeft w:val="0"/>
                                  <w:marRight w:val="0"/>
                                  <w:marTop w:val="0"/>
                                  <w:marBottom w:val="0"/>
                                  <w:divBdr>
                                    <w:top w:val="none" w:sz="0" w:space="0" w:color="auto"/>
                                    <w:left w:val="none" w:sz="0" w:space="0" w:color="auto"/>
                                    <w:bottom w:val="none" w:sz="0" w:space="0" w:color="auto"/>
                                    <w:right w:val="none" w:sz="0" w:space="0" w:color="auto"/>
                                  </w:divBdr>
                                </w:div>
                              </w:divsChild>
                            </w:div>
                            <w:div w:id="1809778619">
                              <w:marLeft w:val="0"/>
                              <w:marRight w:val="0"/>
                              <w:marTop w:val="0"/>
                              <w:marBottom w:val="0"/>
                              <w:divBdr>
                                <w:top w:val="none" w:sz="0" w:space="0" w:color="auto"/>
                                <w:left w:val="none" w:sz="0" w:space="0" w:color="auto"/>
                                <w:bottom w:val="none" w:sz="0" w:space="0" w:color="auto"/>
                                <w:right w:val="none" w:sz="0" w:space="0" w:color="auto"/>
                              </w:divBdr>
                              <w:divsChild>
                                <w:div w:id="1219367379">
                                  <w:marLeft w:val="0"/>
                                  <w:marRight w:val="0"/>
                                  <w:marTop w:val="0"/>
                                  <w:marBottom w:val="0"/>
                                  <w:divBdr>
                                    <w:top w:val="none" w:sz="0" w:space="0" w:color="auto"/>
                                    <w:left w:val="none" w:sz="0" w:space="0" w:color="auto"/>
                                    <w:bottom w:val="none" w:sz="0" w:space="0" w:color="auto"/>
                                    <w:right w:val="none" w:sz="0" w:space="0" w:color="auto"/>
                                  </w:divBdr>
                                </w:div>
                              </w:divsChild>
                            </w:div>
                            <w:div w:id="337655258">
                              <w:marLeft w:val="0"/>
                              <w:marRight w:val="0"/>
                              <w:marTop w:val="0"/>
                              <w:marBottom w:val="0"/>
                              <w:divBdr>
                                <w:top w:val="none" w:sz="0" w:space="0" w:color="auto"/>
                                <w:left w:val="none" w:sz="0" w:space="0" w:color="auto"/>
                                <w:bottom w:val="none" w:sz="0" w:space="0" w:color="auto"/>
                                <w:right w:val="none" w:sz="0" w:space="0" w:color="auto"/>
                              </w:divBdr>
                              <w:divsChild>
                                <w:div w:id="536049206">
                                  <w:marLeft w:val="0"/>
                                  <w:marRight w:val="0"/>
                                  <w:marTop w:val="0"/>
                                  <w:marBottom w:val="0"/>
                                  <w:divBdr>
                                    <w:top w:val="none" w:sz="0" w:space="0" w:color="auto"/>
                                    <w:left w:val="none" w:sz="0" w:space="0" w:color="auto"/>
                                    <w:bottom w:val="none" w:sz="0" w:space="0" w:color="auto"/>
                                    <w:right w:val="none" w:sz="0" w:space="0" w:color="auto"/>
                                  </w:divBdr>
                                </w:div>
                              </w:divsChild>
                            </w:div>
                            <w:div w:id="1681738049">
                              <w:marLeft w:val="0"/>
                              <w:marRight w:val="0"/>
                              <w:marTop w:val="0"/>
                              <w:marBottom w:val="0"/>
                              <w:divBdr>
                                <w:top w:val="none" w:sz="0" w:space="0" w:color="auto"/>
                                <w:left w:val="none" w:sz="0" w:space="0" w:color="auto"/>
                                <w:bottom w:val="none" w:sz="0" w:space="0" w:color="auto"/>
                                <w:right w:val="none" w:sz="0" w:space="0" w:color="auto"/>
                              </w:divBdr>
                              <w:divsChild>
                                <w:div w:id="188835192">
                                  <w:marLeft w:val="0"/>
                                  <w:marRight w:val="0"/>
                                  <w:marTop w:val="0"/>
                                  <w:marBottom w:val="0"/>
                                  <w:divBdr>
                                    <w:top w:val="none" w:sz="0" w:space="0" w:color="auto"/>
                                    <w:left w:val="none" w:sz="0" w:space="0" w:color="auto"/>
                                    <w:bottom w:val="none" w:sz="0" w:space="0" w:color="auto"/>
                                    <w:right w:val="none" w:sz="0" w:space="0" w:color="auto"/>
                                  </w:divBdr>
                                </w:div>
                              </w:divsChild>
                            </w:div>
                            <w:div w:id="2089882402">
                              <w:marLeft w:val="0"/>
                              <w:marRight w:val="0"/>
                              <w:marTop w:val="0"/>
                              <w:marBottom w:val="0"/>
                              <w:divBdr>
                                <w:top w:val="none" w:sz="0" w:space="0" w:color="auto"/>
                                <w:left w:val="none" w:sz="0" w:space="0" w:color="auto"/>
                                <w:bottom w:val="none" w:sz="0" w:space="0" w:color="auto"/>
                                <w:right w:val="none" w:sz="0" w:space="0" w:color="auto"/>
                              </w:divBdr>
                              <w:divsChild>
                                <w:div w:id="1745568412">
                                  <w:marLeft w:val="0"/>
                                  <w:marRight w:val="0"/>
                                  <w:marTop w:val="0"/>
                                  <w:marBottom w:val="0"/>
                                  <w:divBdr>
                                    <w:top w:val="none" w:sz="0" w:space="0" w:color="auto"/>
                                    <w:left w:val="none" w:sz="0" w:space="0" w:color="auto"/>
                                    <w:bottom w:val="none" w:sz="0" w:space="0" w:color="auto"/>
                                    <w:right w:val="none" w:sz="0" w:space="0" w:color="auto"/>
                                  </w:divBdr>
                                </w:div>
                              </w:divsChild>
                            </w:div>
                            <w:div w:id="1803959437">
                              <w:marLeft w:val="0"/>
                              <w:marRight w:val="0"/>
                              <w:marTop w:val="0"/>
                              <w:marBottom w:val="0"/>
                              <w:divBdr>
                                <w:top w:val="none" w:sz="0" w:space="0" w:color="auto"/>
                                <w:left w:val="none" w:sz="0" w:space="0" w:color="auto"/>
                                <w:bottom w:val="none" w:sz="0" w:space="0" w:color="auto"/>
                                <w:right w:val="none" w:sz="0" w:space="0" w:color="auto"/>
                              </w:divBdr>
                              <w:divsChild>
                                <w:div w:id="6176865">
                                  <w:marLeft w:val="0"/>
                                  <w:marRight w:val="0"/>
                                  <w:marTop w:val="0"/>
                                  <w:marBottom w:val="0"/>
                                  <w:divBdr>
                                    <w:top w:val="none" w:sz="0" w:space="0" w:color="auto"/>
                                    <w:left w:val="none" w:sz="0" w:space="0" w:color="auto"/>
                                    <w:bottom w:val="none" w:sz="0" w:space="0" w:color="auto"/>
                                    <w:right w:val="none" w:sz="0" w:space="0" w:color="auto"/>
                                  </w:divBdr>
                                </w:div>
                              </w:divsChild>
                            </w:div>
                            <w:div w:id="2075808168">
                              <w:marLeft w:val="0"/>
                              <w:marRight w:val="0"/>
                              <w:marTop w:val="0"/>
                              <w:marBottom w:val="0"/>
                              <w:divBdr>
                                <w:top w:val="none" w:sz="0" w:space="0" w:color="auto"/>
                                <w:left w:val="none" w:sz="0" w:space="0" w:color="auto"/>
                                <w:bottom w:val="none" w:sz="0" w:space="0" w:color="auto"/>
                                <w:right w:val="none" w:sz="0" w:space="0" w:color="auto"/>
                              </w:divBdr>
                              <w:divsChild>
                                <w:div w:id="341014106">
                                  <w:marLeft w:val="0"/>
                                  <w:marRight w:val="0"/>
                                  <w:marTop w:val="0"/>
                                  <w:marBottom w:val="0"/>
                                  <w:divBdr>
                                    <w:top w:val="none" w:sz="0" w:space="0" w:color="auto"/>
                                    <w:left w:val="none" w:sz="0" w:space="0" w:color="auto"/>
                                    <w:bottom w:val="none" w:sz="0" w:space="0" w:color="auto"/>
                                    <w:right w:val="none" w:sz="0" w:space="0" w:color="auto"/>
                                  </w:divBdr>
                                </w:div>
                              </w:divsChild>
                            </w:div>
                            <w:div w:id="943683820">
                              <w:marLeft w:val="0"/>
                              <w:marRight w:val="0"/>
                              <w:marTop w:val="0"/>
                              <w:marBottom w:val="0"/>
                              <w:divBdr>
                                <w:top w:val="none" w:sz="0" w:space="0" w:color="auto"/>
                                <w:left w:val="none" w:sz="0" w:space="0" w:color="auto"/>
                                <w:bottom w:val="none" w:sz="0" w:space="0" w:color="auto"/>
                                <w:right w:val="none" w:sz="0" w:space="0" w:color="auto"/>
                              </w:divBdr>
                              <w:divsChild>
                                <w:div w:id="931163135">
                                  <w:marLeft w:val="0"/>
                                  <w:marRight w:val="0"/>
                                  <w:marTop w:val="0"/>
                                  <w:marBottom w:val="0"/>
                                  <w:divBdr>
                                    <w:top w:val="none" w:sz="0" w:space="0" w:color="auto"/>
                                    <w:left w:val="none" w:sz="0" w:space="0" w:color="auto"/>
                                    <w:bottom w:val="none" w:sz="0" w:space="0" w:color="auto"/>
                                    <w:right w:val="none" w:sz="0" w:space="0" w:color="auto"/>
                                  </w:divBdr>
                                </w:div>
                              </w:divsChild>
                            </w:div>
                            <w:div w:id="2105219238">
                              <w:marLeft w:val="0"/>
                              <w:marRight w:val="0"/>
                              <w:marTop w:val="0"/>
                              <w:marBottom w:val="0"/>
                              <w:divBdr>
                                <w:top w:val="none" w:sz="0" w:space="0" w:color="auto"/>
                                <w:left w:val="none" w:sz="0" w:space="0" w:color="auto"/>
                                <w:bottom w:val="none" w:sz="0" w:space="0" w:color="auto"/>
                                <w:right w:val="none" w:sz="0" w:space="0" w:color="auto"/>
                              </w:divBdr>
                              <w:divsChild>
                                <w:div w:id="518472365">
                                  <w:marLeft w:val="0"/>
                                  <w:marRight w:val="0"/>
                                  <w:marTop w:val="0"/>
                                  <w:marBottom w:val="0"/>
                                  <w:divBdr>
                                    <w:top w:val="none" w:sz="0" w:space="0" w:color="auto"/>
                                    <w:left w:val="none" w:sz="0" w:space="0" w:color="auto"/>
                                    <w:bottom w:val="none" w:sz="0" w:space="0" w:color="auto"/>
                                    <w:right w:val="none" w:sz="0" w:space="0" w:color="auto"/>
                                  </w:divBdr>
                                </w:div>
                              </w:divsChild>
                            </w:div>
                            <w:div w:id="1202865318">
                              <w:marLeft w:val="0"/>
                              <w:marRight w:val="0"/>
                              <w:marTop w:val="0"/>
                              <w:marBottom w:val="0"/>
                              <w:divBdr>
                                <w:top w:val="none" w:sz="0" w:space="0" w:color="auto"/>
                                <w:left w:val="none" w:sz="0" w:space="0" w:color="auto"/>
                                <w:bottom w:val="none" w:sz="0" w:space="0" w:color="auto"/>
                                <w:right w:val="none" w:sz="0" w:space="0" w:color="auto"/>
                              </w:divBdr>
                              <w:divsChild>
                                <w:div w:id="947008401">
                                  <w:marLeft w:val="0"/>
                                  <w:marRight w:val="0"/>
                                  <w:marTop w:val="0"/>
                                  <w:marBottom w:val="0"/>
                                  <w:divBdr>
                                    <w:top w:val="none" w:sz="0" w:space="0" w:color="auto"/>
                                    <w:left w:val="none" w:sz="0" w:space="0" w:color="auto"/>
                                    <w:bottom w:val="none" w:sz="0" w:space="0" w:color="auto"/>
                                    <w:right w:val="none" w:sz="0" w:space="0" w:color="auto"/>
                                  </w:divBdr>
                                </w:div>
                              </w:divsChild>
                            </w:div>
                            <w:div w:id="1006712922">
                              <w:marLeft w:val="0"/>
                              <w:marRight w:val="0"/>
                              <w:marTop w:val="0"/>
                              <w:marBottom w:val="0"/>
                              <w:divBdr>
                                <w:top w:val="none" w:sz="0" w:space="0" w:color="auto"/>
                                <w:left w:val="none" w:sz="0" w:space="0" w:color="auto"/>
                                <w:bottom w:val="none" w:sz="0" w:space="0" w:color="auto"/>
                                <w:right w:val="none" w:sz="0" w:space="0" w:color="auto"/>
                              </w:divBdr>
                              <w:divsChild>
                                <w:div w:id="553202012">
                                  <w:marLeft w:val="0"/>
                                  <w:marRight w:val="0"/>
                                  <w:marTop w:val="0"/>
                                  <w:marBottom w:val="0"/>
                                  <w:divBdr>
                                    <w:top w:val="none" w:sz="0" w:space="0" w:color="auto"/>
                                    <w:left w:val="none" w:sz="0" w:space="0" w:color="auto"/>
                                    <w:bottom w:val="none" w:sz="0" w:space="0" w:color="auto"/>
                                    <w:right w:val="none" w:sz="0" w:space="0" w:color="auto"/>
                                  </w:divBdr>
                                </w:div>
                              </w:divsChild>
                            </w:div>
                            <w:div w:id="2123842956">
                              <w:marLeft w:val="0"/>
                              <w:marRight w:val="0"/>
                              <w:marTop w:val="0"/>
                              <w:marBottom w:val="0"/>
                              <w:divBdr>
                                <w:top w:val="none" w:sz="0" w:space="0" w:color="auto"/>
                                <w:left w:val="none" w:sz="0" w:space="0" w:color="auto"/>
                                <w:bottom w:val="none" w:sz="0" w:space="0" w:color="auto"/>
                                <w:right w:val="none" w:sz="0" w:space="0" w:color="auto"/>
                              </w:divBdr>
                              <w:divsChild>
                                <w:div w:id="2130660818">
                                  <w:marLeft w:val="0"/>
                                  <w:marRight w:val="0"/>
                                  <w:marTop w:val="0"/>
                                  <w:marBottom w:val="0"/>
                                  <w:divBdr>
                                    <w:top w:val="none" w:sz="0" w:space="0" w:color="auto"/>
                                    <w:left w:val="none" w:sz="0" w:space="0" w:color="auto"/>
                                    <w:bottom w:val="none" w:sz="0" w:space="0" w:color="auto"/>
                                    <w:right w:val="none" w:sz="0" w:space="0" w:color="auto"/>
                                  </w:divBdr>
                                </w:div>
                              </w:divsChild>
                            </w:div>
                            <w:div w:id="631911760">
                              <w:marLeft w:val="0"/>
                              <w:marRight w:val="0"/>
                              <w:marTop w:val="0"/>
                              <w:marBottom w:val="0"/>
                              <w:divBdr>
                                <w:top w:val="none" w:sz="0" w:space="0" w:color="auto"/>
                                <w:left w:val="none" w:sz="0" w:space="0" w:color="auto"/>
                                <w:bottom w:val="none" w:sz="0" w:space="0" w:color="auto"/>
                                <w:right w:val="none" w:sz="0" w:space="0" w:color="auto"/>
                              </w:divBdr>
                              <w:divsChild>
                                <w:div w:id="3780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tline@dussmann.de" TargetMode="External"/><Relationship Id="rId3" Type="http://schemas.openxmlformats.org/officeDocument/2006/relationships/settings" Target="settings.xml"/><Relationship Id="rId7" Type="http://schemas.openxmlformats.org/officeDocument/2006/relationships/hyperlink" Target="http://www.aop.bg/case2.php?newver=2&amp;mode=show_doc&amp;doc_id=8248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p.bg/case2.php?newver=2&amp;mode=show_doc&amp;doc_id=824895" TargetMode="External"/><Relationship Id="rId5" Type="http://schemas.openxmlformats.org/officeDocument/2006/relationships/hyperlink" Target="mailto:op5@rilsk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WS-OP01</dc:creator>
  <cp:keywords/>
  <dc:description/>
  <cp:lastModifiedBy>WS-OP01</cp:lastModifiedBy>
  <cp:revision>2</cp:revision>
  <dcterms:created xsi:type="dcterms:W3CDTF">2018-01-17T10:05:00Z</dcterms:created>
  <dcterms:modified xsi:type="dcterms:W3CDTF">2018-01-17T10:06:00Z</dcterms:modified>
</cp:coreProperties>
</file>